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1017"/>
        <w:gridCol w:w="401"/>
        <w:gridCol w:w="3402"/>
        <w:gridCol w:w="493"/>
        <w:gridCol w:w="924"/>
        <w:gridCol w:w="1154"/>
      </w:tblGrid>
      <w:tr w:rsidR="00A11CE4" w14:paraId="49F5D475" w14:textId="77777777" w:rsidTr="00A4602F">
        <w:trPr>
          <w:trHeight w:val="1128"/>
        </w:trPr>
        <w:tc>
          <w:tcPr>
            <w:tcW w:w="9229" w:type="dxa"/>
            <w:gridSpan w:val="8"/>
          </w:tcPr>
          <w:p w14:paraId="224D2162" w14:textId="77777777" w:rsidR="00A11CE4" w:rsidRDefault="009D0158" w:rsidP="009C211D">
            <w:pPr>
              <w:tabs>
                <w:tab w:val="left" w:pos="3315"/>
                <w:tab w:val="center" w:pos="4505"/>
              </w:tabs>
              <w:jc w:val="center"/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</w:pPr>
            <w:r w:rsidRPr="009D0158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Karlsruhe</w:t>
            </w:r>
            <w:r w:rsidR="00A11CE4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-Büfett</w:t>
            </w:r>
          </w:p>
          <w:p w14:paraId="162CA655" w14:textId="6A92F1A4" w:rsidR="0047261A" w:rsidRDefault="0047261A" w:rsidP="009C211D">
            <w:pPr>
              <w:tabs>
                <w:tab w:val="left" w:pos="3315"/>
                <w:tab w:val="center" w:pos="4505"/>
              </w:tabs>
              <w:jc w:val="center"/>
            </w:pPr>
          </w:p>
        </w:tc>
      </w:tr>
      <w:tr w:rsidR="00F86FCC" w14:paraId="05C381D9" w14:textId="77777777" w:rsidTr="00A4602F">
        <w:trPr>
          <w:trHeight w:val="407"/>
        </w:trPr>
        <w:tc>
          <w:tcPr>
            <w:tcW w:w="2855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296" w:type="dxa"/>
            <w:gridSpan w:val="3"/>
          </w:tcPr>
          <w:p w14:paraId="35593712" w14:textId="77777777" w:rsidR="00FF035B" w:rsidRDefault="00FF035B"/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A4602F">
        <w:trPr>
          <w:trHeight w:val="1431"/>
        </w:trPr>
        <w:tc>
          <w:tcPr>
            <w:tcW w:w="1696" w:type="dxa"/>
          </w:tcPr>
          <w:p w14:paraId="38591CA7" w14:textId="77777777" w:rsidR="00FF035B" w:rsidRDefault="00FF035B"/>
        </w:tc>
        <w:tc>
          <w:tcPr>
            <w:tcW w:w="6379" w:type="dxa"/>
            <w:gridSpan w:val="6"/>
          </w:tcPr>
          <w:p w14:paraId="704B7B85" w14:textId="5B677C74" w:rsidR="005C68F7" w:rsidRPr="005C68F7" w:rsidRDefault="005C68F7" w:rsidP="005C68F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C68F7">
              <w:rPr>
                <w:rFonts w:ascii="Arial" w:eastAsia="ArialMT" w:hAnsi="Arial" w:cs="Arial"/>
                <w:i/>
                <w:sz w:val="24"/>
                <w:szCs w:val="24"/>
              </w:rPr>
              <w:t>Schinkenröllchen gefüllt mit Spargel</w:t>
            </w:r>
          </w:p>
          <w:p w14:paraId="1ACE94C1" w14:textId="77777777" w:rsidR="005C68F7" w:rsidRPr="005C68F7" w:rsidRDefault="005C68F7" w:rsidP="005C68F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C68F7">
              <w:rPr>
                <w:rFonts w:ascii="Arial" w:eastAsia="ArialMT" w:hAnsi="Arial" w:cs="Arial"/>
                <w:i/>
                <w:sz w:val="24"/>
                <w:szCs w:val="24"/>
              </w:rPr>
              <w:t>Hackfleischbällchen mit Creme Dip</w:t>
            </w:r>
          </w:p>
          <w:p w14:paraId="022D7846" w14:textId="77777777" w:rsidR="005C68F7" w:rsidRPr="005C68F7" w:rsidRDefault="005C68F7" w:rsidP="005C68F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5C68F7">
              <w:rPr>
                <w:rFonts w:ascii="Arial" w:eastAsia="ArialMT" w:hAnsi="Arial" w:cs="Arial"/>
                <w:i/>
                <w:sz w:val="24"/>
                <w:szCs w:val="24"/>
              </w:rPr>
              <w:t>Nudelsalat „Gärtnerin“ mit Schinkenstreifen und Erbsen</w:t>
            </w:r>
          </w:p>
          <w:p w14:paraId="4DACFCB2" w14:textId="32916342" w:rsidR="00FF035B" w:rsidRPr="00FA6CB4" w:rsidRDefault="005C68F7" w:rsidP="005C68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68F7">
              <w:rPr>
                <w:rFonts w:ascii="Arial" w:eastAsia="ArialMT" w:hAnsi="Arial" w:cs="Arial"/>
                <w:i/>
                <w:sz w:val="24"/>
                <w:szCs w:val="24"/>
              </w:rPr>
              <w:t>Marinierte gegrillte Paprika</w:t>
            </w:r>
            <w:r w:rsidRPr="00FA6C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1A9108DB" w14:textId="77777777" w:rsidTr="00A4602F">
        <w:trPr>
          <w:trHeight w:val="383"/>
        </w:trPr>
        <w:tc>
          <w:tcPr>
            <w:tcW w:w="2855" w:type="dxa"/>
            <w:gridSpan w:val="3"/>
          </w:tcPr>
          <w:p w14:paraId="3B93EF5C" w14:textId="05EE3509" w:rsidR="00FF035B" w:rsidRPr="00B0105E" w:rsidRDefault="004471AF" w:rsidP="004471AF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Salatbüfett</w:t>
            </w:r>
          </w:p>
        </w:tc>
        <w:tc>
          <w:tcPr>
            <w:tcW w:w="4296" w:type="dxa"/>
            <w:gridSpan w:val="3"/>
          </w:tcPr>
          <w:p w14:paraId="35525E57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33FA0B52" w14:textId="77777777" w:rsidR="00FF035B" w:rsidRDefault="00FF035B"/>
        </w:tc>
      </w:tr>
      <w:tr w:rsidR="00F86FCC" w14:paraId="0A3EF435" w14:textId="77777777" w:rsidTr="00A4602F">
        <w:trPr>
          <w:trHeight w:val="1102"/>
        </w:trPr>
        <w:tc>
          <w:tcPr>
            <w:tcW w:w="1696" w:type="dxa"/>
          </w:tcPr>
          <w:p w14:paraId="490D78A6" w14:textId="77777777" w:rsidR="00FF035B" w:rsidRDefault="00FF035B"/>
        </w:tc>
        <w:tc>
          <w:tcPr>
            <w:tcW w:w="6379" w:type="dxa"/>
            <w:gridSpan w:val="6"/>
          </w:tcPr>
          <w:p w14:paraId="6BA6DE0C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Den Jahreszeiten entsprechendes Salatbüffet,</w:t>
            </w:r>
          </w:p>
          <w:p w14:paraId="7BA16C44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mit</w:t>
            </w:r>
          </w:p>
          <w:p w14:paraId="24DA4FE6" w14:textId="2B6BD1B0" w:rsidR="00FF035B" w:rsidRPr="00962333" w:rsidRDefault="00B939A6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hausgemachten Rohkostsalaten</w:t>
            </w:r>
          </w:p>
        </w:tc>
        <w:tc>
          <w:tcPr>
            <w:tcW w:w="1154" w:type="dxa"/>
          </w:tcPr>
          <w:p w14:paraId="6637EAFE" w14:textId="77777777" w:rsidR="00FF035B" w:rsidRDefault="00FF035B"/>
        </w:tc>
      </w:tr>
      <w:tr w:rsidR="00F86FCC" w14:paraId="64AD9939" w14:textId="77777777" w:rsidTr="00A4602F">
        <w:trPr>
          <w:trHeight w:val="387"/>
        </w:trPr>
        <w:tc>
          <w:tcPr>
            <w:tcW w:w="2855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296" w:type="dxa"/>
            <w:gridSpan w:val="3"/>
          </w:tcPr>
          <w:p w14:paraId="586F526B" w14:textId="77777777" w:rsidR="00FF035B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E504D6" w14:textId="180A2663" w:rsidR="005563FD" w:rsidRPr="00FA6CB4" w:rsidRDefault="005563FD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A4602F">
        <w:trPr>
          <w:trHeight w:val="387"/>
        </w:trPr>
        <w:tc>
          <w:tcPr>
            <w:tcW w:w="1696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6"/>
          </w:tcPr>
          <w:p w14:paraId="06A40971" w14:textId="77777777" w:rsidR="006A77BF" w:rsidRDefault="006A77BF" w:rsidP="00D4517F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6A77BF">
              <w:rPr>
                <w:rFonts w:ascii="Arial" w:eastAsia="ArialMT" w:hAnsi="Arial" w:cs="Arial"/>
                <w:i/>
                <w:sz w:val="24"/>
                <w:szCs w:val="24"/>
              </w:rPr>
              <w:t>Saftiger Burgunderbraten</w:t>
            </w:r>
          </w:p>
          <w:p w14:paraId="28382E03" w14:textId="7CEFE28D" w:rsidR="00D4517F" w:rsidRPr="00D4517F" w:rsidRDefault="005563FD" w:rsidP="00D4517F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&amp;</w:t>
            </w:r>
          </w:p>
          <w:p w14:paraId="4FF99755" w14:textId="34059CF6" w:rsidR="00172817" w:rsidRPr="00172817" w:rsidRDefault="00880B72" w:rsidP="00172817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172817">
              <w:rPr>
                <w:rFonts w:ascii="Arial" w:eastAsia="ArialMT" w:hAnsi="Arial" w:cs="Arial"/>
                <w:i/>
                <w:sz w:val="24"/>
                <w:szCs w:val="24"/>
              </w:rPr>
              <w:t xml:space="preserve">Hähnchenbrustfilet </w:t>
            </w:r>
            <w:r>
              <w:rPr>
                <w:rFonts w:ascii="Arial" w:eastAsia="ArialMT" w:hAnsi="Arial" w:cs="Arial"/>
                <w:i/>
                <w:sz w:val="24"/>
                <w:szCs w:val="24"/>
              </w:rPr>
              <w:t>in</w:t>
            </w:r>
            <w:r w:rsidR="00172817" w:rsidRPr="00172817">
              <w:rPr>
                <w:rFonts w:ascii="Arial" w:eastAsia="ArialMT" w:hAnsi="Arial" w:cs="Arial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2817" w:rsidRPr="00172817">
              <w:rPr>
                <w:rFonts w:ascii="Arial" w:eastAsia="ArialMT" w:hAnsi="Arial" w:cs="Arial"/>
                <w:i/>
                <w:sz w:val="24"/>
                <w:szCs w:val="24"/>
              </w:rPr>
              <w:t>Sahnesoße</w:t>
            </w:r>
          </w:p>
          <w:p w14:paraId="0DE5E63C" w14:textId="11154C5B" w:rsidR="00877CFF" w:rsidRPr="00FA6CB4" w:rsidRDefault="00877CFF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7BE498A" w14:textId="77777777" w:rsidR="00D26651" w:rsidRDefault="00D26651"/>
        </w:tc>
      </w:tr>
      <w:tr w:rsidR="00F86FCC" w14:paraId="571E8CC6" w14:textId="77777777" w:rsidTr="00A4602F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658AC73C" w14:textId="77777777" w:rsidR="00FF035B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A1B7C1" w14:textId="3C460717" w:rsidR="005563FD" w:rsidRPr="00FA6CB4" w:rsidRDefault="005563FD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A4602F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75570336" w14:textId="174ADD69" w:rsidR="009C11DD" w:rsidRDefault="009C11DD" w:rsidP="009C11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C11DD">
              <w:rPr>
                <w:rFonts w:ascii="Arial" w:eastAsia="ArialMT" w:hAnsi="Arial" w:cs="Arial"/>
                <w:i/>
                <w:sz w:val="24"/>
                <w:szCs w:val="24"/>
              </w:rPr>
              <w:t>Rosmarinkartoffeln</w:t>
            </w:r>
            <w:r w:rsidR="00FD7AA6">
              <w:rPr>
                <w:rFonts w:ascii="Arial" w:eastAsia="ArialMT" w:hAnsi="Arial" w:cs="Arial"/>
                <w:i/>
                <w:sz w:val="24"/>
                <w:szCs w:val="24"/>
              </w:rPr>
              <w:t xml:space="preserve">  </w:t>
            </w:r>
          </w:p>
          <w:p w14:paraId="708BBD03" w14:textId="21F0CB3B" w:rsidR="00851B83" w:rsidRPr="009C11DD" w:rsidRDefault="005563FD" w:rsidP="009C11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&amp;</w:t>
            </w:r>
          </w:p>
          <w:p w14:paraId="26231BA4" w14:textId="4CBE5D11" w:rsidR="009C11DD" w:rsidRDefault="009C11DD" w:rsidP="009C11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C11DD">
              <w:rPr>
                <w:rFonts w:ascii="Arial" w:eastAsia="ArialMT" w:hAnsi="Arial" w:cs="Arial"/>
                <w:i/>
                <w:sz w:val="24"/>
                <w:szCs w:val="24"/>
              </w:rPr>
              <w:t>Butterspätzle mit frischer Petersilie</w:t>
            </w:r>
          </w:p>
          <w:p w14:paraId="3E053289" w14:textId="32D0F60A" w:rsidR="00851B83" w:rsidRPr="009C11DD" w:rsidRDefault="005563FD" w:rsidP="009C11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&amp;</w:t>
            </w:r>
          </w:p>
          <w:p w14:paraId="2BE82125" w14:textId="352AFE4C" w:rsidR="009C11DD" w:rsidRPr="009C11DD" w:rsidRDefault="00C3798A" w:rsidP="009C11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C11DD">
              <w:rPr>
                <w:rFonts w:ascii="Arial" w:eastAsia="ArialMT" w:hAnsi="Arial" w:cs="Arial"/>
                <w:i/>
                <w:sz w:val="24"/>
                <w:szCs w:val="24"/>
              </w:rPr>
              <w:t>Bunte Gemüseplatte</w:t>
            </w:r>
            <w:r w:rsidR="009C11DD" w:rsidRPr="009C11DD">
              <w:rPr>
                <w:rFonts w:ascii="Arial" w:eastAsia="ArialMT" w:hAnsi="Arial" w:cs="Arial"/>
                <w:i/>
                <w:sz w:val="24"/>
                <w:szCs w:val="24"/>
              </w:rPr>
              <w:t xml:space="preserve"> mit Sauce Hollandaise</w:t>
            </w:r>
          </w:p>
          <w:p w14:paraId="247C293D" w14:textId="542976AF" w:rsidR="00245154" w:rsidRPr="00FA6CB4" w:rsidRDefault="00245154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4A46DDFB" w14:textId="77777777" w:rsidR="00D26651" w:rsidRDefault="00D26651"/>
        </w:tc>
      </w:tr>
      <w:tr w:rsidR="00F86FCC" w14:paraId="61187287" w14:textId="77777777" w:rsidTr="00A4602F">
        <w:trPr>
          <w:trHeight w:val="339"/>
        </w:trPr>
        <w:tc>
          <w:tcPr>
            <w:tcW w:w="2855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296" w:type="dxa"/>
            <w:gridSpan w:val="3"/>
          </w:tcPr>
          <w:p w14:paraId="3208D05C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467024" w14:paraId="685FE0FE" w14:textId="77777777" w:rsidTr="00A4602F">
        <w:trPr>
          <w:trHeight w:val="419"/>
        </w:trPr>
        <w:tc>
          <w:tcPr>
            <w:tcW w:w="1838" w:type="dxa"/>
            <w:gridSpan w:val="2"/>
          </w:tcPr>
          <w:p w14:paraId="47BF6896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37" w:type="dxa"/>
            <w:gridSpan w:val="5"/>
          </w:tcPr>
          <w:p w14:paraId="5FF8E0DD" w14:textId="77777777" w:rsidR="00996789" w:rsidRPr="00996789" w:rsidRDefault="00996789" w:rsidP="0099678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96789">
              <w:rPr>
                <w:rFonts w:ascii="Arial" w:eastAsia="ArialMT" w:hAnsi="Arial" w:cs="Arial"/>
                <w:i/>
                <w:sz w:val="24"/>
                <w:szCs w:val="24"/>
              </w:rPr>
              <w:t>Fruchtige Creme</w:t>
            </w:r>
          </w:p>
          <w:p w14:paraId="69D76BAE" w14:textId="68624BE9" w:rsidR="00996789" w:rsidRPr="00996789" w:rsidRDefault="005563FD" w:rsidP="0099678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sz w:val="24"/>
                <w:szCs w:val="24"/>
              </w:rPr>
              <w:t>&amp;</w:t>
            </w:r>
          </w:p>
          <w:p w14:paraId="084AD38C" w14:textId="77777777" w:rsidR="00996789" w:rsidRPr="00996789" w:rsidRDefault="00996789" w:rsidP="0099678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996789">
              <w:rPr>
                <w:rFonts w:ascii="Arial" w:eastAsia="ArialMT" w:hAnsi="Arial" w:cs="Arial"/>
                <w:i/>
                <w:sz w:val="24"/>
                <w:szCs w:val="24"/>
              </w:rPr>
              <w:t>Obstsalat mit frischen Früchten</w:t>
            </w:r>
          </w:p>
          <w:p w14:paraId="33CD6821" w14:textId="77777777" w:rsidR="00467024" w:rsidRDefault="0046702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62EE5E" w14:textId="77777777" w:rsidR="007B27E6" w:rsidRDefault="007B27E6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1C155E" w14:textId="07979605" w:rsidR="00603D3D" w:rsidRPr="00FA6CB4" w:rsidRDefault="00603D3D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4" w:type="dxa"/>
          </w:tcPr>
          <w:p w14:paraId="716C720A" w14:textId="77777777" w:rsidR="00D26651" w:rsidRDefault="00D26651"/>
        </w:tc>
      </w:tr>
      <w:tr w:rsidR="00DF3AF8" w14:paraId="725F44F8" w14:textId="77777777" w:rsidTr="00A4602F">
        <w:trPr>
          <w:trHeight w:val="553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1B5C26FB" w:rsidR="00D26651" w:rsidRPr="00DF3AF8" w:rsidRDefault="00DF3AF8" w:rsidP="008B6609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 w:rsidRPr="00643FDA">
              <w:rPr>
                <w:rFonts w:ascii="Cambria" w:hAnsi="Cambria" w:cs="Arial"/>
                <w:b/>
                <w:i/>
                <w:sz w:val="24"/>
              </w:rPr>
              <w:t>34,00 €</w:t>
            </w:r>
          </w:p>
        </w:tc>
        <w:tc>
          <w:tcPr>
            <w:tcW w:w="3402" w:type="dxa"/>
          </w:tcPr>
          <w:p w14:paraId="4A46E966" w14:textId="77777777" w:rsidR="00730C22" w:rsidRDefault="00844DA0" w:rsidP="00730C22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6161F4AB" w14:textId="77777777" w:rsidR="00D26651" w:rsidRPr="00643FDA" w:rsidRDefault="00730C22" w:rsidP="00730C22">
            <w:pPr>
              <w:jc w:val="center"/>
              <w:rPr>
                <w:rFonts w:ascii="Cambria" w:hAnsi="Cambria" w:cs="Arial"/>
                <w:b/>
                <w:i/>
                <w:sz w:val="24"/>
              </w:rPr>
            </w:pPr>
            <w:r w:rsidRPr="00643FDA">
              <w:rPr>
                <w:rFonts w:ascii="Cambria" w:hAnsi="Cambria" w:cs="Arial"/>
                <w:b/>
                <w:i/>
                <w:sz w:val="24"/>
              </w:rPr>
              <w:t>14,00 €</w:t>
            </w:r>
          </w:p>
          <w:p w14:paraId="5AD298AE" w14:textId="4CFEADE4" w:rsidR="00730C22" w:rsidRPr="00206EFC" w:rsidRDefault="00730C22" w:rsidP="00730C22">
            <w:pPr>
              <w:jc w:val="center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2571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5C382E91" w14:textId="3FE2C62A" w:rsidR="00D26651" w:rsidRPr="00206EFC" w:rsidRDefault="009B3A35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643FDA">
              <w:rPr>
                <w:rFonts w:ascii="Cambria" w:hAnsi="Cambria" w:cs="Arial"/>
                <w:b/>
                <w:i/>
                <w:sz w:val="24"/>
              </w:rPr>
              <w:t>17,00 €</w:t>
            </w:r>
          </w:p>
        </w:tc>
      </w:tr>
      <w:tr w:rsidR="0061253E" w14:paraId="230080E1" w14:textId="77777777" w:rsidTr="00A4602F">
        <w:trPr>
          <w:trHeight w:val="553"/>
        </w:trPr>
        <w:tc>
          <w:tcPr>
            <w:tcW w:w="3256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3767CA12" w14:textId="77777777" w:rsidR="006B6699" w:rsidRDefault="009B3A35" w:rsidP="000535F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  <w:p w14:paraId="7C82138E" w14:textId="67BC21C1" w:rsidR="000535FC" w:rsidRPr="000535FC" w:rsidRDefault="000535FC" w:rsidP="000535FC">
            <w:pPr>
              <w:pStyle w:val="Listenabsatz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3402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71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A4602F">
        <w:trPr>
          <w:trHeight w:val="553"/>
        </w:trPr>
        <w:tc>
          <w:tcPr>
            <w:tcW w:w="7151" w:type="dxa"/>
            <w:gridSpan w:val="6"/>
          </w:tcPr>
          <w:p w14:paraId="11A4D614" w14:textId="09AE73B3" w:rsidR="00F5642B" w:rsidRPr="004A053D" w:rsidRDefault="00F5642B" w:rsidP="004A053D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4A053D">
              <w:rPr>
                <w:rFonts w:ascii="Agency FB" w:eastAsia="ArialMT" w:hAnsi="Agency FB" w:cs="Arial"/>
                <w:i/>
              </w:rPr>
              <w:t>Sekt,</w:t>
            </w:r>
            <w:r w:rsidRPr="004A053D">
              <w:rPr>
                <w:rFonts w:asciiTheme="majorHAnsi" w:hAnsiTheme="majorHAnsi"/>
                <w:b/>
              </w:rPr>
              <w:t xml:space="preserve"> </w:t>
            </w:r>
            <w:r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  <w:p w14:paraId="5B55FBA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  <w:tc>
          <w:tcPr>
            <w:tcW w:w="2078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A4602F">
        <w:trPr>
          <w:trHeight w:val="553"/>
        </w:trPr>
        <w:tc>
          <w:tcPr>
            <w:tcW w:w="7151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8C89" w14:textId="77777777" w:rsidR="00A06881" w:rsidRDefault="00A06881" w:rsidP="00BB7F94">
      <w:pPr>
        <w:spacing w:after="0" w:line="240" w:lineRule="auto"/>
      </w:pPr>
      <w:r>
        <w:separator/>
      </w:r>
    </w:p>
  </w:endnote>
  <w:endnote w:type="continuationSeparator" w:id="0">
    <w:p w14:paraId="5DBD948C" w14:textId="77777777" w:rsidR="00A06881" w:rsidRDefault="00A06881" w:rsidP="00BB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B171" w14:textId="77777777" w:rsidR="00BB7F94" w:rsidRDefault="00BB7F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87DA" w14:textId="77777777" w:rsidR="00BB7F94" w:rsidRDefault="00BB7F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68BD" w14:textId="77777777" w:rsidR="00BB7F94" w:rsidRDefault="00BB7F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B3AEA" w14:textId="77777777" w:rsidR="00A06881" w:rsidRDefault="00A06881" w:rsidP="00BB7F94">
      <w:pPr>
        <w:spacing w:after="0" w:line="240" w:lineRule="auto"/>
      </w:pPr>
      <w:r>
        <w:separator/>
      </w:r>
    </w:p>
  </w:footnote>
  <w:footnote w:type="continuationSeparator" w:id="0">
    <w:p w14:paraId="26C1FFA5" w14:textId="77777777" w:rsidR="00A06881" w:rsidRDefault="00A06881" w:rsidP="00BB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CDD8" w14:textId="7E0163C5" w:rsidR="00BB7F94" w:rsidRDefault="00880B72">
    <w:pPr>
      <w:pStyle w:val="Kopfzeile"/>
    </w:pPr>
    <w:r>
      <w:rPr>
        <w:noProof/>
      </w:rPr>
      <w:pict w14:anchorId="165D7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053251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70B8" w14:textId="1B37E6F0" w:rsidR="00BB7F94" w:rsidRDefault="00880B72">
    <w:pPr>
      <w:pStyle w:val="Kopfzeile"/>
    </w:pPr>
    <w:r>
      <w:rPr>
        <w:noProof/>
      </w:rPr>
      <w:pict w14:anchorId="4AA33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053252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D503" w14:textId="0A0CC85F" w:rsidR="00BB7F94" w:rsidRDefault="00880B72">
    <w:pPr>
      <w:pStyle w:val="Kopfzeile"/>
    </w:pPr>
    <w:r>
      <w:rPr>
        <w:noProof/>
      </w:rPr>
      <w:pict w14:anchorId="276F9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053250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Kaiser-buff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9pt;height:9pt" o:bullet="t">
        <v:imagedata r:id="rId1" o:title="BD10267_"/>
      </v:shape>
    </w:pict>
  </w:numPicBullet>
  <w:numPicBullet w:numPicBulletId="1">
    <w:pict>
      <v:shape id="_x0000_i1193" type="#_x0000_t75" style="width:11.25pt;height:11.25pt" o:bullet="t">
        <v:imagedata r:id="rId2" o:title="msoF26F"/>
      </v:shape>
    </w:pict>
  </w:numPicBullet>
  <w:abstractNum w:abstractNumId="0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BD9"/>
    <w:multiLevelType w:val="hybridMultilevel"/>
    <w:tmpl w:val="D20009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24312"/>
    <w:rsid w:val="000535FC"/>
    <w:rsid w:val="001359DA"/>
    <w:rsid w:val="00172817"/>
    <w:rsid w:val="001A6D14"/>
    <w:rsid w:val="001B0837"/>
    <w:rsid w:val="00206EFC"/>
    <w:rsid w:val="00226D86"/>
    <w:rsid w:val="002303FB"/>
    <w:rsid w:val="00245154"/>
    <w:rsid w:val="00290546"/>
    <w:rsid w:val="003332FE"/>
    <w:rsid w:val="00360861"/>
    <w:rsid w:val="003A6235"/>
    <w:rsid w:val="003A7EAE"/>
    <w:rsid w:val="004248F5"/>
    <w:rsid w:val="00426E61"/>
    <w:rsid w:val="004471AF"/>
    <w:rsid w:val="00457851"/>
    <w:rsid w:val="00467024"/>
    <w:rsid w:val="0047261A"/>
    <w:rsid w:val="004A053D"/>
    <w:rsid w:val="005432D4"/>
    <w:rsid w:val="00547F01"/>
    <w:rsid w:val="005563FD"/>
    <w:rsid w:val="005B4FE2"/>
    <w:rsid w:val="005C68F7"/>
    <w:rsid w:val="00603D3D"/>
    <w:rsid w:val="0061253E"/>
    <w:rsid w:val="00643FDA"/>
    <w:rsid w:val="006542DD"/>
    <w:rsid w:val="0069166B"/>
    <w:rsid w:val="006A77BF"/>
    <w:rsid w:val="006B47F9"/>
    <w:rsid w:val="006B6699"/>
    <w:rsid w:val="00730C22"/>
    <w:rsid w:val="00742E74"/>
    <w:rsid w:val="007B27E6"/>
    <w:rsid w:val="00811F97"/>
    <w:rsid w:val="00815CFC"/>
    <w:rsid w:val="00844DA0"/>
    <w:rsid w:val="00851B83"/>
    <w:rsid w:val="00877CFF"/>
    <w:rsid w:val="00880B72"/>
    <w:rsid w:val="00882586"/>
    <w:rsid w:val="008A008A"/>
    <w:rsid w:val="008B6609"/>
    <w:rsid w:val="008D5374"/>
    <w:rsid w:val="008D69C3"/>
    <w:rsid w:val="00962333"/>
    <w:rsid w:val="00996789"/>
    <w:rsid w:val="009B3A35"/>
    <w:rsid w:val="009C11DD"/>
    <w:rsid w:val="009C211D"/>
    <w:rsid w:val="009D0158"/>
    <w:rsid w:val="00A06881"/>
    <w:rsid w:val="00A11CE4"/>
    <w:rsid w:val="00A4602F"/>
    <w:rsid w:val="00A61B6E"/>
    <w:rsid w:val="00AA77E9"/>
    <w:rsid w:val="00AB00B5"/>
    <w:rsid w:val="00AD39C9"/>
    <w:rsid w:val="00B0105E"/>
    <w:rsid w:val="00B018E0"/>
    <w:rsid w:val="00B63FD0"/>
    <w:rsid w:val="00B90822"/>
    <w:rsid w:val="00B939A6"/>
    <w:rsid w:val="00BB253E"/>
    <w:rsid w:val="00BB7F94"/>
    <w:rsid w:val="00BD26EE"/>
    <w:rsid w:val="00C179B3"/>
    <w:rsid w:val="00C22E62"/>
    <w:rsid w:val="00C3798A"/>
    <w:rsid w:val="00C37E1B"/>
    <w:rsid w:val="00C82035"/>
    <w:rsid w:val="00CC248E"/>
    <w:rsid w:val="00CF3248"/>
    <w:rsid w:val="00D067F2"/>
    <w:rsid w:val="00D26651"/>
    <w:rsid w:val="00D4517F"/>
    <w:rsid w:val="00D86FF4"/>
    <w:rsid w:val="00DE2E00"/>
    <w:rsid w:val="00DE4C94"/>
    <w:rsid w:val="00DE6C87"/>
    <w:rsid w:val="00DF3AF8"/>
    <w:rsid w:val="00E20502"/>
    <w:rsid w:val="00EB5835"/>
    <w:rsid w:val="00EC0D73"/>
    <w:rsid w:val="00ED1035"/>
    <w:rsid w:val="00EF49A9"/>
    <w:rsid w:val="00EF5D94"/>
    <w:rsid w:val="00F27489"/>
    <w:rsid w:val="00F5642B"/>
    <w:rsid w:val="00F81BA0"/>
    <w:rsid w:val="00F86FCC"/>
    <w:rsid w:val="00FA51F3"/>
    <w:rsid w:val="00FA6CB4"/>
    <w:rsid w:val="00FD7AA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F94"/>
  </w:style>
  <w:style w:type="paragraph" w:styleId="Fuzeile">
    <w:name w:val="footer"/>
    <w:basedOn w:val="Standard"/>
    <w:link w:val="FuzeileZchn"/>
    <w:uiPriority w:val="99"/>
    <w:unhideWhenUsed/>
    <w:rsid w:val="00BB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34</cp:revision>
  <dcterms:created xsi:type="dcterms:W3CDTF">2019-02-05T19:51:00Z</dcterms:created>
  <dcterms:modified xsi:type="dcterms:W3CDTF">2019-02-05T22:47:00Z</dcterms:modified>
</cp:coreProperties>
</file>